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8BB66">
      <w:pPr>
        <w:pStyle w:val="2"/>
        <w:keepNext w:val="0"/>
        <w:keepLines w:val="0"/>
        <w:widowControl/>
        <w:suppressLineNumbers w:val="0"/>
      </w:pPr>
      <w:r>
        <w:t>AI 人脸识别客户端权限管理模块需求分析文档</w:t>
      </w:r>
    </w:p>
    <w:p w14:paraId="4C1217C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**</w:t>
      </w:r>
    </w:p>
    <w:p w14:paraId="78C7394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文档版本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：V1.0</w:t>
      </w:r>
    </w:p>
    <w:p w14:paraId="537AAA3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编制日期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：2025 年 08 月 21 日</w:t>
      </w:r>
    </w:p>
    <w:p w14:paraId="668A036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编制人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：XXX</w:t>
      </w:r>
    </w:p>
    <w:p w14:paraId="05734362">
      <w:pPr>
        <w:pStyle w:val="3"/>
        <w:keepNext w:val="0"/>
        <w:keepLines w:val="0"/>
        <w:widowControl/>
        <w:suppressLineNumbers w:val="0"/>
      </w:pPr>
      <w:r>
        <w:t>1、项目背景</w:t>
      </w:r>
    </w:p>
    <w:p w14:paraId="70D3F3E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AI 人脸识别客户端主要应用于企业门禁、园区访客登记、校园考勤等场景，支持人脸采集、人脸比对、识别记录查询等核心功能。由于系统涉及用户生物信息（人脸数据）及敏感操作（如人脸库修改、识别权限开通），需通过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权限管理模块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实现精细化访问控制：避免普通用户篡改人脸数据、未授权人员查看识别记录，同时满足不同岗位（如 “门禁管理员”“数据审计员”）的职责权限需求，保障生物信息安全与系统操作合规。</w:t>
      </w:r>
    </w:p>
    <w:p w14:paraId="6439549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当前现状：现有客户端无统一权限管控，所有用户均拥有 “人脸采集 + 人脸库编辑 + 记录导出” 全权限，存在人脸数据误删、敏感记录泄露风险，已无法满足《个人信息保护法》对生物信息管理的合规要求。</w:t>
      </w:r>
    </w:p>
    <w:p w14:paraId="770E9AF5">
      <w:pPr>
        <w:pStyle w:val="3"/>
        <w:keepNext w:val="0"/>
        <w:keepLines w:val="0"/>
        <w:widowControl/>
        <w:suppressLineNumbers w:val="0"/>
      </w:pPr>
      <w:r>
        <w:t>2、可查看范围</w:t>
      </w:r>
    </w:p>
    <w:p w14:paraId="78BFC5D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本模块需求仅覆盖 AI 人脸识别客户端的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权限管理核心能力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，具体范围如下：</w:t>
      </w:r>
    </w:p>
    <w:p w14:paraId="7B96B0B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功能范围：角色管理、权限分配、用户 - 角色关联、人脸数据权限控制、操作日志审计，不包含人脸采集算法、比对引擎、硬件设备对接等非权限类功能。</w:t>
      </w:r>
    </w:p>
    <w:p w14:paraId="58536AC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数据范围：仅涉及 “用户账号信息、角色信息、权限配置、操作日志”，不包含原始人脸图像数据（存储于专用人脸库，权限模块仅控制访问权限）。</w:t>
      </w:r>
    </w:p>
    <w:p w14:paraId="37DEA3C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边界说明：不包含客户端安装部署、服务器运维、跨系统权限同步（如与企业 OA 账号打通）等内容。</w:t>
      </w:r>
    </w:p>
    <w:p w14:paraId="25C92D3E">
      <w:pPr>
        <w:pStyle w:val="3"/>
        <w:keepNext w:val="0"/>
        <w:keepLines w:val="0"/>
        <w:widowControl/>
        <w:suppressLineNumbers w:val="0"/>
      </w:pPr>
      <w:r>
        <w:t>3、专业术语</w:t>
      </w:r>
    </w:p>
    <w:tbl>
      <w:tblPr>
        <w:tblW w:w="0" w:type="dxa"/>
        <w:tblInd w:w="0" w:type="dxa"/>
        <w:tblBorders>
          <w:top w:val="single" w:color="DEE0E3" w:sz="4" w:space="0"/>
          <w:left w:val="single" w:color="DEE0E3" w:sz="4" w:space="0"/>
          <w:bottom w:val="single" w:color="DEE0E3" w:sz="4" w:space="0"/>
          <w:right w:val="single" w:color="DEE0E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0"/>
        <w:gridCol w:w="2400"/>
        <w:gridCol w:w="2400"/>
      </w:tblGrid>
      <w:tr w14:paraId="60C0C855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DDC1A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术语名称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09BD16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英文全称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9EDBA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术语定义</w:t>
            </w:r>
          </w:p>
        </w:tc>
      </w:tr>
      <w:tr w14:paraId="40F7BFEC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A5F2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生物信息权限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AF19B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Biometric Data Permission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CBE1F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对人脸数据的操作权限，含 “查看人脸数据”“修改人脸标签”“删除人脸记录” 三级权限</w:t>
            </w:r>
          </w:p>
        </w:tc>
      </w:tr>
      <w:tr w14:paraId="0290B80F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423EB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角色权限模型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24E23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RBAC（Role-Based Access Control）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CABA3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 “角色” 聚合权限，用户通过关联角色获取权限，简化权限分配流程</w:t>
            </w:r>
          </w:p>
        </w:tc>
      </w:tr>
      <w:tr w14:paraId="2A927814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3107E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识别记录权限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6561E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Recognition Record Permission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98AB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对人脸比对记录的操作权限，含 “查看记录”“导出记录”“删除记录” 三级权限</w:t>
            </w:r>
          </w:p>
        </w:tc>
      </w:tr>
      <w:tr w14:paraId="1C9B1E3D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7FD7D6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操作日志审计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DE03E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Operation Log Audit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C3995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记录所有权限相关操作（如角色创建、权限修改），用于追溯权限变更原因</w:t>
            </w:r>
          </w:p>
        </w:tc>
      </w:tr>
    </w:tbl>
    <w:p w14:paraId="719C6E61">
      <w:pPr>
        <w:pStyle w:val="3"/>
        <w:keepNext w:val="0"/>
        <w:keepLines w:val="0"/>
        <w:widowControl/>
        <w:suppressLineNumbers w:val="0"/>
      </w:pPr>
      <w:r>
        <w:t>4、功能描述</w:t>
      </w:r>
    </w:p>
    <w:p w14:paraId="2A9403A2">
      <w:pPr>
        <w:pStyle w:val="4"/>
        <w:keepNext w:val="0"/>
        <w:keepLines w:val="0"/>
        <w:widowControl/>
        <w:suppressLineNumbers w:val="0"/>
      </w:pPr>
      <w:r>
        <w:t>4.1、总的功能描述</w:t>
      </w:r>
    </w:p>
    <w:p w14:paraId="22FB402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权限管理模块基于 RBAC 模型，实现 “用户 - 角色 - 权限” 三层关联，核心功能分为 5 类：</w:t>
      </w:r>
    </w:p>
    <w:p w14:paraId="31516F60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角色管理：创建 / 编辑 / 删除自定义角色（如 “门禁管理员”“访客登记员”）；</w:t>
      </w:r>
    </w:p>
    <w:p w14:paraId="2BD6615A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权限分配：为角色绑定 “功能权限”（如人脸采集、识别记录查询）与 “数据权限”（如查看指定部门人脸库）；</w:t>
      </w:r>
    </w:p>
    <w:p w14:paraId="62D10328"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用户角色关联：为客户端用户分配一个或多个角色，支持批量关联；</w:t>
      </w:r>
    </w:p>
    <w:p w14:paraId="4E6772A3"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人脸数据权限控制：针对人脸库操作设置分级权限，仅授权角色可修改 / 删除人脸数据；</w:t>
      </w:r>
    </w:p>
    <w:p w14:paraId="3B0051B8"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操作日志审计：记录所有权限操作，支持按用户、时间、操作类型查询审计。</w:t>
      </w:r>
    </w:p>
    <w:p w14:paraId="4B8207E5">
      <w:pPr>
        <w:pStyle w:val="4"/>
        <w:keepNext w:val="0"/>
        <w:keepLines w:val="0"/>
        <w:widowControl/>
        <w:suppressLineNumbers w:val="0"/>
      </w:pPr>
      <w:r>
        <w:t>4.2、具体负责模块的描述（权限管理模块）</w:t>
      </w:r>
    </w:p>
    <w:p w14:paraId="002003EE">
      <w:pPr>
        <w:pStyle w:val="5"/>
        <w:keepNext w:val="0"/>
        <w:keepLines w:val="0"/>
        <w:widowControl/>
        <w:suppressLineNumbers w:val="0"/>
      </w:pPr>
      <w:r>
        <w:t>4.2.1 模块核心目标</w:t>
      </w:r>
    </w:p>
    <w:p w14:paraId="2ABCC4C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通过精细化权限划分，实现 “谁有权限操作、能操作哪些数据、操作行为可追溯”，保障人脸生物信息安全，满足合规要求。</w:t>
      </w:r>
    </w:p>
    <w:p w14:paraId="3DEB3BCA">
      <w:pPr>
        <w:pStyle w:val="5"/>
        <w:keepNext w:val="0"/>
        <w:keepLines w:val="0"/>
        <w:widowControl/>
        <w:suppressLineNumbers w:val="0"/>
      </w:pPr>
      <w:r>
        <w:t>4.2.2 模块功能详情</w:t>
      </w:r>
    </w:p>
    <w:p w14:paraId="1165AF72"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  <w:rPr>
          <w:b/>
          <w:bCs/>
        </w:rPr>
      </w:pPr>
      <w:r>
        <w:rPr>
          <w:b/>
          <w:bCs/>
          <w:bdr w:val="none" w:color="auto" w:sz="0" w:space="0"/>
        </w:rPr>
        <w:t>角色管理功能</w:t>
      </w:r>
    </w:p>
    <w:p w14:paraId="6E9B99B9">
      <w:pPr>
        <w:keepNext w:val="0"/>
        <w:keepLines w:val="0"/>
        <w:widowControl/>
        <w:numPr>
          <w:ilvl w:val="1"/>
          <w:numId w:val="10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功能说明：仅 “超级管理员” 可创建角色，支持设置角色名称、描述（如 “访客登记员：负责访客人脸采集与临时权限开通”），编辑角色信息，删除无用户关联的闲置角色；支持按角色名称搜索，查看角色关联的用户数与权限列表。</w:t>
      </w:r>
    </w:p>
    <w:p w14:paraId="700131E8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界面描述：顶部为 “新增角色” 按钮与搜索框，中间为角色列表（列名：角色 ID、角色名称、角色描述、关联用户数、创建时间、操作），“操作” 列含 “编辑”“删除”“分配权限” 按钮；点击 “新增角色” 弹出表单（角色名称必填且唯一，描述可选）。</w:t>
      </w:r>
    </w:p>
    <w:p w14:paraId="570CA41A">
      <w:pPr>
        <w:keepNext w:val="0"/>
        <w:keepLines w:val="0"/>
        <w:widowControl/>
        <w:numPr>
          <w:ilvl w:val="1"/>
          <w:numId w:val="3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操作逻辑：创建角色时校验名称唯一性，重复则提示 “角色已存在”；删除角色前检查关联用户，有用户关联则提示 “该角色关联 XX 个用户，需先解绑再删除”。</w:t>
      </w:r>
    </w:p>
    <w:p w14:paraId="0DBF92FB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  <w:rPr>
          <w:b/>
          <w:bCs/>
        </w:rPr>
      </w:pPr>
      <w:r>
        <w:rPr>
          <w:b/>
          <w:bCs/>
          <w:bdr w:val="none" w:color="auto" w:sz="0" w:space="0"/>
        </w:rPr>
        <w:t>权限分配功能</w:t>
      </w:r>
    </w:p>
    <w:p w14:paraId="538DF59F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功能说明：为角色分配 “功能权限” 与 “数据权限”，支持精细化勾选：</w:t>
      </w:r>
    </w:p>
    <w:p w14:paraId="44F132C0">
      <w:pPr>
        <w:keepNext w:val="0"/>
        <w:keepLines w:val="0"/>
        <w:widowControl/>
        <w:numPr>
          <w:ilvl w:val="2"/>
          <w:numId w:val="10"/>
        </w:numPr>
        <w:suppressLineNumbers w:val="0"/>
        <w:pBdr>
          <w:left w:val="none" w:color="auto" w:sz="0" w:space="0"/>
        </w:pBdr>
        <w:tabs>
          <w:tab w:val="left" w:pos="2160"/>
        </w:tabs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功能权限：按模块分类（人脸采集、人脸库管理、识别记录、系统设置），每个模块下分 “查看”“编辑”“删除” 三级（如 “人脸库管理 - 编辑” 权限含修改人脸标签）；</w:t>
      </w:r>
    </w:p>
    <w:p w14:paraId="21D8D5C6">
      <w:pPr>
        <w:keepNext w:val="0"/>
        <w:keepLines w:val="0"/>
        <w:widowControl/>
        <w:numPr>
          <w:ilvl w:val="2"/>
          <w:numId w:val="11"/>
        </w:numPr>
        <w:suppressLineNumbers w:val="0"/>
        <w:pBdr>
          <w:left w:val="none" w:color="auto" w:sz="0" w:space="0"/>
        </w:pBdr>
        <w:tabs>
          <w:tab w:val="left" w:pos="2160"/>
        </w:tabs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数据权限：按 “部门 / 区域” 划分（如 “技术部人脸库”“园区 A 门禁记录”），角色仅能操作授权范围内的数据。</w:t>
      </w:r>
    </w:p>
    <w:p w14:paraId="0024EDE1">
      <w:pPr>
        <w:keepNext w:val="0"/>
        <w:keepLines w:val="0"/>
        <w:widowControl/>
        <w:numPr>
          <w:ilvl w:val="1"/>
          <w:numId w:val="14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界面描述：左侧为 “权限树”（分 “功能权限”“数据权限” 两大节点），右侧为 “已选权限列表”；顶部有 “全选 / 取消全选” 按钮，底部有 “保存” 按钮；数据权限勾选时，支持按部门层级展开（如 “总公司→技术部→研发组”）。</w:t>
      </w:r>
    </w:p>
    <w:p w14:paraId="7D6CF38E">
      <w:pPr>
        <w:keepNext w:val="0"/>
        <w:keepLines w:val="0"/>
        <w:widowControl/>
        <w:numPr>
          <w:ilvl w:val="1"/>
          <w:numId w:val="15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操作逻辑：保存时，先删除角色原有权限关联，再批量插入新权限；若角色已关联用户，权限变更后实时同步至用户账号。</w:t>
      </w:r>
    </w:p>
    <w:p w14:paraId="72FDE71C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  <w:rPr>
          <w:b/>
          <w:bCs/>
        </w:rPr>
      </w:pPr>
      <w:r>
        <w:rPr>
          <w:b/>
          <w:bCs/>
          <w:bdr w:val="none" w:color="auto" w:sz="0" w:space="0"/>
        </w:rPr>
        <w:t>用户角色关联功能</w:t>
      </w:r>
    </w:p>
    <w:p w14:paraId="0E1B24CE">
      <w:pPr>
        <w:keepNext w:val="0"/>
        <w:keepLines w:val="0"/>
        <w:widowControl/>
        <w:numPr>
          <w:ilvl w:val="1"/>
          <w:numId w:val="17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功能说明：从客户端用户列表中选择目标用户，为其分配 1 个或多个角色（如为 “李四” 分配 “门禁管理员”+“记录查看员”，李四拥有两个角色的合并权限），支持批量为用户分配同一角色。</w:t>
      </w:r>
    </w:p>
    <w:p w14:paraId="4B3CAA59">
      <w:pPr>
        <w:keepNext w:val="0"/>
        <w:keepLines w:val="0"/>
        <w:widowControl/>
        <w:numPr>
          <w:ilvl w:val="1"/>
          <w:numId w:val="18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界面描述：左侧为用户列表（列名：用户名、所属部门、账号状态），支持按用户名 / 部门筛选；右侧为角色列表（含角色名称、描述），每个角色前有复选框；选择用户后，右侧勾选角色，点击 “保存关联”。</w:t>
      </w:r>
    </w:p>
    <w:p w14:paraId="25AA347E">
      <w:pPr>
        <w:keepNext w:val="0"/>
        <w:keepLines w:val="0"/>
        <w:widowControl/>
        <w:numPr>
          <w:ilvl w:val="1"/>
          <w:numId w:val="19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操作逻辑：保存时，先删除用户原有角色关联，再插入新关联；若用户账号状态为 “禁用”，仍可分配角色，但禁用账号登录后无任何权限。</w:t>
      </w:r>
    </w:p>
    <w:p w14:paraId="4C0C98CE">
      <w:pPr>
        <w:keepNext w:val="0"/>
        <w:keepLines w:val="0"/>
        <w:widowControl/>
        <w:numPr>
          <w:ilvl w:val="0"/>
          <w:numId w:val="20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  <w:rPr>
          <w:b/>
          <w:bCs/>
        </w:rPr>
      </w:pPr>
      <w:r>
        <w:rPr>
          <w:b/>
          <w:bCs/>
          <w:bdr w:val="none" w:color="auto" w:sz="0" w:space="0"/>
        </w:rPr>
        <w:t>人脸数据权限控制功能</w:t>
      </w:r>
    </w:p>
    <w:p w14:paraId="3EFE0D7F">
      <w:pPr>
        <w:keepNext w:val="0"/>
        <w:keepLines w:val="0"/>
        <w:widowControl/>
        <w:numPr>
          <w:ilvl w:val="1"/>
          <w:numId w:val="21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功能说明：针对人脸库操作设置严格权限校验，仅拥有对应权限的角色可执行操作：</w:t>
      </w:r>
    </w:p>
    <w:p w14:paraId="7ED20A8E">
      <w:pPr>
        <w:keepNext w:val="0"/>
        <w:keepLines w:val="0"/>
        <w:widowControl/>
        <w:numPr>
          <w:ilvl w:val="2"/>
          <w:numId w:val="3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无权限：无法查看人脸库列表；</w:t>
      </w:r>
    </w:p>
    <w:p w14:paraId="2E9B0F0B">
      <w:pPr>
        <w:keepNext w:val="0"/>
        <w:keepLines w:val="0"/>
        <w:widowControl/>
        <w:numPr>
          <w:ilvl w:val="2"/>
          <w:numId w:val="13"/>
        </w:numPr>
        <w:suppressLineNumbers w:val="0"/>
        <w:pBdr>
          <w:left w:val="none" w:color="auto" w:sz="0" w:space="0"/>
        </w:pBdr>
        <w:tabs>
          <w:tab w:val="left" w:pos="2160"/>
        </w:tabs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查看权限：可查看授权部门的人脸数据（仅显示人脸缩略图，隐藏原始图像）；</w:t>
      </w:r>
    </w:p>
    <w:p w14:paraId="39F918B1">
      <w:pPr>
        <w:keepNext w:val="0"/>
        <w:keepLines w:val="0"/>
        <w:widowControl/>
        <w:numPr>
          <w:ilvl w:val="2"/>
          <w:numId w:val="14"/>
        </w:numPr>
        <w:suppressLineNumbers w:val="0"/>
        <w:pBdr>
          <w:left w:val="none" w:color="auto" w:sz="0" w:space="0"/>
        </w:pBdr>
        <w:tabs>
          <w:tab w:val="left" w:pos="2160"/>
        </w:tabs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编辑权限：可修改人脸标签（如 “张三 - 技术部” 改为 “张三 - 产品部”）；</w:t>
      </w:r>
    </w:p>
    <w:p w14:paraId="1C7A4457">
      <w:pPr>
        <w:keepNext w:val="0"/>
        <w:keepLines w:val="0"/>
        <w:widowControl/>
        <w:numPr>
          <w:ilvl w:val="2"/>
          <w:numId w:val="15"/>
        </w:numPr>
        <w:suppressLineNumbers w:val="0"/>
        <w:pBdr>
          <w:left w:val="none" w:color="auto" w:sz="0" w:space="0"/>
        </w:pBdr>
        <w:tabs>
          <w:tab w:val="left" w:pos="2160"/>
        </w:tabs>
        <w:spacing w:before="0" w:beforeAutospacing="0" w:after="0" w:afterAutospacing="0" w:line="19" w:lineRule="atLeast"/>
        <w:ind w:left="578" w:hanging="360"/>
      </w:pPr>
      <w:r>
        <w:rPr>
          <w:bdr w:val="none" w:color="auto" w:sz="0" w:space="0"/>
        </w:rPr>
        <w:t>删除权限：可删除授权部门的人脸记录（删除前需二次确认，并记录操作日志）。</w:t>
      </w:r>
    </w:p>
    <w:p w14:paraId="287B1EE5">
      <w:pPr>
        <w:keepNext w:val="0"/>
        <w:keepLines w:val="0"/>
        <w:widowControl/>
        <w:numPr>
          <w:ilvl w:val="1"/>
          <w:numId w:val="22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界面描述：用户进入 “人脸库管理” 时，系统自动过滤非授权部门数据；无编辑权限时，“修改标签” 按钮置灰；无删除权限时，“删除” 按钮隐藏。</w:t>
      </w:r>
    </w:p>
    <w:p w14:paraId="1B7D115C">
      <w:pPr>
        <w:keepNext w:val="0"/>
        <w:keepLines w:val="0"/>
        <w:widowControl/>
        <w:numPr>
          <w:ilvl w:val="1"/>
          <w:numId w:val="23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操作逻辑：用户发起人脸库操作时，系统先校验 “功能权限”（是否有编辑 / 删除权限），再校验 “数据权限”（是否有权操作该部门数据），双重校验通过方可执行。</w:t>
      </w:r>
    </w:p>
    <w:p w14:paraId="72DDF845">
      <w:pPr>
        <w:keepNext w:val="0"/>
        <w:keepLines w:val="0"/>
        <w:widowControl/>
        <w:numPr>
          <w:ilvl w:val="0"/>
          <w:numId w:val="24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  <w:rPr>
          <w:b/>
          <w:bCs/>
        </w:rPr>
      </w:pPr>
      <w:r>
        <w:rPr>
          <w:b/>
          <w:bCs/>
          <w:bdr w:val="none" w:color="auto" w:sz="0" w:space="0"/>
        </w:rPr>
        <w:t>操作日志审计功能</w:t>
      </w:r>
    </w:p>
    <w:p w14:paraId="41EA97AF">
      <w:pPr>
        <w:keepNext w:val="0"/>
        <w:keepLines w:val="0"/>
        <w:widowControl/>
        <w:numPr>
          <w:ilvl w:val="1"/>
          <w:numId w:val="25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功能说明：记录所有权限相关操作（角色创建、权限修改、用户角色关联）及人脸数据操作（查看 / 删除人脸记录），含 “操作人、操作时间、操作内容、操作结果”，支持按 “时间范围、操作类型、用户名” 筛选查询，日志不可篡改。</w:t>
      </w:r>
    </w:p>
    <w:p w14:paraId="4F1FDA6A">
      <w:pPr>
        <w:keepNext w:val="0"/>
        <w:keepLines w:val="0"/>
        <w:widowControl/>
        <w:numPr>
          <w:ilvl w:val="1"/>
          <w:numId w:val="26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界面描述：筛选栏含 “开始 / 结束时间选择器、操作类型下拉框（角色管理 / 权限分配 / 人脸操作）、用户名输入框”，列表列名：日志 ID、操作人、操作类型、操作内容、操作时间、操作结果（成功 / 失败）。</w:t>
      </w:r>
    </w:p>
    <w:p w14:paraId="6361C90D">
      <w:pPr>
        <w:keepNext w:val="0"/>
        <w:keepLines w:val="0"/>
        <w:widowControl/>
        <w:numPr>
          <w:ilvl w:val="1"/>
          <w:numId w:val="27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0" w:after="0" w:afterAutospacing="0" w:line="19" w:lineRule="atLeast"/>
        <w:ind w:left="288" w:hanging="360"/>
      </w:pPr>
      <w:r>
        <w:rPr>
          <w:bdr w:val="none" w:color="auto" w:sz="0" w:space="0"/>
        </w:rPr>
        <w:t>操作逻辑：系统实时记录操作日志，存储于只读数据库表，仅 “审计管理员” 可查看，禁止删除或修改。</w:t>
      </w:r>
    </w:p>
    <w:p w14:paraId="430178CC">
      <w:pPr>
        <w:pStyle w:val="3"/>
        <w:keepNext w:val="0"/>
        <w:keepLines w:val="0"/>
        <w:widowControl/>
        <w:numPr>
          <w:ilvl w:val="0"/>
          <w:numId w:val="28"/>
        </w:numPr>
        <w:suppressLineNumbers w:val="0"/>
      </w:pPr>
      <w:r>
        <w:t>负责模块的流程图（权限管理模块）</w:t>
      </w:r>
    </w:p>
    <w:p w14:paraId="031D5D4E">
      <w:pPr>
        <w:numPr>
          <w:numId w:val="0"/>
        </w:numPr>
      </w:pPr>
      <w:r>
        <w:drawing>
          <wp:inline distT="0" distB="0" distL="114300" distR="114300">
            <wp:extent cx="5250180" cy="3091180"/>
            <wp:effectExtent l="0" t="0" r="762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B45E4">
      <w:pPr>
        <w:pStyle w:val="3"/>
        <w:keepNext w:val="0"/>
        <w:keepLines w:val="0"/>
        <w:widowControl/>
        <w:suppressLineNumbers w:val="0"/>
      </w:pPr>
      <w:r>
        <w:t>6、负责模块用到的数据库表（权限管理模块）</w:t>
      </w:r>
    </w:p>
    <w:p w14:paraId="5A3F81DB">
      <w:pPr>
        <w:pStyle w:val="4"/>
        <w:keepNext w:val="0"/>
        <w:keepLines w:val="0"/>
        <w:widowControl/>
        <w:suppressLineNumbers w:val="0"/>
      </w:pPr>
      <w:r>
        <w:t>6.1 核心数据库表清单</w:t>
      </w:r>
    </w:p>
    <w:tbl>
      <w:tblPr>
        <w:tblW w:w="0" w:type="dxa"/>
        <w:tblInd w:w="0" w:type="dxa"/>
        <w:tblBorders>
          <w:top w:val="single" w:color="DEE0E3" w:sz="4" w:space="0"/>
          <w:left w:val="single" w:color="DEE0E3" w:sz="4" w:space="0"/>
          <w:bottom w:val="single" w:color="DEE0E3" w:sz="4" w:space="0"/>
          <w:right w:val="single" w:color="DEE0E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2"/>
        <w:gridCol w:w="2400"/>
        <w:gridCol w:w="3072"/>
      </w:tblGrid>
      <w:tr w14:paraId="7CCCB258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B38DC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表名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A67B8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表功能描述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7E08C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核心字段（含约束）</w:t>
            </w:r>
          </w:p>
        </w:tc>
      </w:tr>
      <w:tr w14:paraId="6891C3F8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737644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t_role（角色表）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02D14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存储客户端所有角色信息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CF0BE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role_id：INT，PK，自增，唯一标识角色- role_name：VARCHAR (50)，NOT NULL，UNIQUE，角色名称（如 “门禁管理员”）- role_desc：VARCHAR (200)，NULL，角色描述- create_time：DATETIME，NOT NULL，创建时间</w:t>
            </w:r>
          </w:p>
        </w:tc>
      </w:tr>
      <w:tr w14:paraId="0C424CAA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3C911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t_permission（权限表）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748B9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存储所有权限项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C1150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perm_id：INT，PK，自增- perm_name：VARCHAR (100)，NOT NULL，权限名称（如 “人脸库 - 删除权限”）- perm_code：VARCHAR (50)，NOT NULL，UNIQUE，权限标识（如 “FACE_LIB_DELETE”）- perm_type：TINYINT，NOT NULL，权限类型（1 - 功能权限，2 - 数据权限）</w:t>
            </w:r>
          </w:p>
        </w:tc>
      </w:tr>
      <w:tr w14:paraId="381E5733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2D1F7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t_role_permission（角色 - 权限关联表）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6B89F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记录角色与权限的多对多关系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CE528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id：INT，PK，自增- role_id：INT，FK（关联t_role.role_id），NOT NULL- perm_id：INT，FK（关联t_permission.perm_id），NOT NULL- dept_id：VARCHAR (50)，NULL，数据权限对应的部门 ID（仅 perm_type=2 时有效）</w:t>
            </w:r>
          </w:p>
        </w:tc>
      </w:tr>
      <w:tr w14:paraId="2B3C41A7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B354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t_user_role（用户 - 角色关联表）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178F6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记录用户与角色的多对多关系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372ED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id：INT，PK，自增- username：VARCHAR (50)，FK（关联t_user.username），NOT NULL- role_id：INT，FK（关联t_role.role_id），NOT NULL- 联合唯一约束：UNIQUE(username, role_id)</w:t>
            </w:r>
          </w:p>
        </w:tc>
      </w:tr>
      <w:tr w14:paraId="7EA99F0C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7DC19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t_perm_operation_log（权限操作日志表）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C4069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记录权限相关操作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F0D43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log_id：BIGINT，PK，自增- username：VARCHAR (50)，NOT NULL，操作人- operation_type：VARCHAR (20)，NOT NULL，操作类型（角色创建 / 权限修改 / 用户关联）- operation_content：VARCHAR (500)，NOT NULL，操作内容（如 “为用户张三分配门禁管理员角色”）- operation_time：DATETIME，NOT NULL，操作时间- operation_result：VARCHAR (10)，NOT NULL，操作结果（成功 / 失败）</w:t>
            </w:r>
          </w:p>
        </w:tc>
      </w:tr>
    </w:tbl>
    <w:p w14:paraId="14FE9CFF">
      <w:pPr>
        <w:pStyle w:val="4"/>
        <w:keepNext w:val="0"/>
        <w:keepLines w:val="0"/>
        <w:widowControl/>
        <w:suppressLineNumbers w:val="0"/>
      </w:pPr>
      <w:r>
        <w:t>6.2 ER 图（实体关系图）</w:t>
      </w:r>
    </w:p>
    <w:p w14:paraId="1625EE78">
      <w:pPr>
        <w:pStyle w:val="3"/>
        <w:keepNext w:val="0"/>
        <w:keepLines w:val="0"/>
        <w:widowControl/>
        <w:suppressLineNumbers w:val="0"/>
      </w:pPr>
      <w:r>
        <w:t>7、UML 类图（权限管理模块）</w:t>
      </w:r>
    </w:p>
    <w:p w14:paraId="78632D82">
      <w:r>
        <w:drawing>
          <wp:inline distT="0" distB="0" distL="114300" distR="114300">
            <wp:extent cx="5253990" cy="1948815"/>
            <wp:effectExtent l="0" t="0" r="381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7716DD">
      <w:pPr>
        <w:pStyle w:val="4"/>
        <w:keepNext w:val="0"/>
        <w:keepLines w:val="0"/>
        <w:widowControl/>
        <w:suppressLineNumbers w:val="0"/>
      </w:pPr>
      <w:r>
        <w:t>7.2 类功能说明</w:t>
      </w:r>
    </w:p>
    <w:p w14:paraId="6B9C041D">
      <w:pPr>
        <w:keepNext w:val="0"/>
        <w:keepLines w:val="0"/>
        <w:widowControl/>
        <w:numPr>
          <w:ilvl w:val="0"/>
          <w:numId w:val="29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/>
          <w:bCs/>
          <w:bdr w:val="none" w:color="auto" w:sz="0" w:space="0"/>
        </w:rPr>
        <w:t>PermissionService</w:t>
      </w:r>
      <w:r>
        <w:rPr>
          <w:bdr w:val="none" w:color="auto" w:sz="0" w:space="0"/>
        </w:rPr>
        <w:t>：模块核心业务层，封装角色管理、权限分配、人脸权限校验等逻辑（如校验人脸删除权限时，先查用户角色，再查角色的权限与部门范围）。</w:t>
      </w:r>
    </w:p>
    <w:p w14:paraId="3CFD2598">
      <w:pPr>
        <w:keepNext w:val="0"/>
        <w:keepLines w:val="0"/>
        <w:widowControl/>
        <w:numPr>
          <w:ilvl w:val="0"/>
          <w:numId w:val="30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/>
          <w:bCs/>
          <w:bdr w:val="none" w:color="auto" w:sz="0" w:space="0"/>
        </w:rPr>
        <w:t>DAO 类</w:t>
      </w:r>
      <w:r>
        <w:rPr>
          <w:bdr w:val="none" w:color="auto" w:sz="0" w:space="0"/>
        </w:rPr>
        <w:t>：分别负责角色、权限、关联关系、操作日志的数据库 CRUD，如 RoleDAO 处理角色增删，PermissionLogDAO 处理日志记录。</w:t>
      </w:r>
    </w:p>
    <w:p w14:paraId="0ED680CA">
      <w:pPr>
        <w:keepNext w:val="0"/>
        <w:keepLines w:val="0"/>
        <w:widowControl/>
        <w:numPr>
          <w:ilvl w:val="0"/>
          <w:numId w:val="31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/>
          <w:bCs/>
          <w:bdr w:val="none" w:color="auto" w:sz="0" w:space="0"/>
        </w:rPr>
        <w:t>DTO/VO 类</w:t>
      </w:r>
      <w:r>
        <w:rPr>
          <w:bdr w:val="none" w:color="auto" w:sz="0" w:space="0"/>
        </w:rPr>
        <w:t>：RoleDTO 用于角色信息传输，PermissionVO 封装权限与部门关联信息，PermissionLogDTO 用于日志列表展示。</w:t>
      </w:r>
    </w:p>
    <w:p w14:paraId="00ACCB54">
      <w:pPr>
        <w:pStyle w:val="3"/>
        <w:keepNext w:val="0"/>
        <w:keepLines w:val="0"/>
        <w:widowControl/>
        <w:suppressLineNumbers w:val="0"/>
      </w:pPr>
      <w:r>
        <w:t>8、网络通信用到的结构体（私有协议）</w:t>
      </w:r>
    </w:p>
    <w:p w14:paraId="6156E77A">
      <w:pPr>
        <w:pStyle w:val="4"/>
        <w:keepNext w:val="0"/>
        <w:keepLines w:val="0"/>
        <w:widowControl/>
        <w:suppressLineNumbers w:val="0"/>
      </w:pPr>
      <w:r>
        <w:t>8.1 协议基础信息</w:t>
      </w:r>
    </w:p>
    <w:p w14:paraId="75862031">
      <w:pPr>
        <w:keepNext w:val="0"/>
        <w:keepLines w:val="0"/>
        <w:widowControl/>
        <w:numPr>
          <w:ilvl w:val="0"/>
          <w:numId w:val="32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协议类型：TCP 私有协议</w:t>
      </w:r>
    </w:p>
    <w:p w14:paraId="4F726C3C">
      <w:pPr>
        <w:keepNext w:val="0"/>
        <w:keepLines w:val="0"/>
        <w:widowControl/>
        <w:numPr>
          <w:ilvl w:val="0"/>
          <w:numId w:val="33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数据格式：二进制（字节流），“包头 + 包体” 结构</w:t>
      </w:r>
    </w:p>
    <w:p w14:paraId="5A4352A4">
      <w:pPr>
        <w:keepNext w:val="0"/>
        <w:keepLines w:val="0"/>
        <w:widowControl/>
        <w:numPr>
          <w:ilvl w:val="0"/>
          <w:numId w:val="34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包头固定长度：12 字节（proto_flag=0x5A5A，pkg_len，cmd_code，check_sum，reserved=0）</w:t>
      </w:r>
    </w:p>
    <w:p w14:paraId="53EFD53C">
      <w:pPr>
        <w:pStyle w:val="4"/>
        <w:keepNext w:val="0"/>
        <w:keepLines w:val="0"/>
        <w:widowControl/>
        <w:suppressLineNumbers w:val="0"/>
      </w:pPr>
      <w:r>
        <w:t>8.2 请求结构体（人脸权限校验请求，命令码：0x0012）</w:t>
      </w:r>
    </w:p>
    <w:p w14:paraId="1DB96B5F">
      <w:pPr>
        <w:pStyle w:val="5"/>
        <w:keepNext w:val="0"/>
        <w:keepLines w:val="0"/>
        <w:widowControl/>
        <w:suppressLineNumbers w:val="0"/>
      </w:pPr>
      <w:r>
        <w:t>8.2.1 包体结构</w:t>
      </w:r>
    </w:p>
    <w:tbl>
      <w:tblPr>
        <w:tblW w:w="0" w:type="dxa"/>
        <w:tblInd w:w="0" w:type="dxa"/>
        <w:tblBorders>
          <w:top w:val="single" w:color="DEE0E3" w:sz="4" w:space="0"/>
          <w:left w:val="single" w:color="DEE0E3" w:sz="4" w:space="0"/>
          <w:bottom w:val="single" w:color="DEE0E3" w:sz="4" w:space="0"/>
          <w:right w:val="single" w:color="DEE0E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0"/>
        <w:gridCol w:w="2369"/>
        <w:gridCol w:w="1437"/>
        <w:gridCol w:w="2712"/>
      </w:tblGrid>
      <w:tr w14:paraId="7CDB6439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0C2CF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57110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字节数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73335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1953E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2B2472BD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C9FC1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username_len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72B1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166BA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UINT16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7CF274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用户名长度（如 “admin” 长度为 5）</w:t>
            </w:r>
          </w:p>
        </w:tc>
      </w:tr>
      <w:tr w14:paraId="65A33254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5A2DE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username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5DF3F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N（=username_len）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3A455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CHAR[]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0367AF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用户名（UTF-8 编码）</w:t>
            </w:r>
          </w:p>
        </w:tc>
      </w:tr>
      <w:tr w14:paraId="412AD3C8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11039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dept_id_len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7A0832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213A7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UINT16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8880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 ID 长度（如 “TECH_001” 长度为 7）</w:t>
            </w:r>
          </w:p>
        </w:tc>
      </w:tr>
      <w:tr w14:paraId="320CA681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8F62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dept_id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B660E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M（=dept_id_len）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D6F20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CHAR[]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07DAA8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目标部门 ID（需校验数据权限的部门）</w:t>
            </w:r>
          </w:p>
        </w:tc>
      </w:tr>
      <w:tr w14:paraId="48ACF6E8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026D2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perm_code_len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4E96D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DEDF6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UINT16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5D71F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权限标识长度（如 “FACE_LIB_DELETE” 长度为 14）</w:t>
            </w:r>
          </w:p>
        </w:tc>
      </w:tr>
      <w:tr w14:paraId="2F0C5C38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7F2FB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perm_code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375DD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P（=perm_code_len）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C75B7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CHAR[]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61658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权限标识（如 “FACE_LIB_DELETE”，对应人脸库删除权限）</w:t>
            </w:r>
          </w:p>
        </w:tc>
      </w:tr>
    </w:tbl>
    <w:p w14:paraId="0463C3A9">
      <w:pPr>
        <w:pStyle w:val="4"/>
        <w:keepNext w:val="0"/>
        <w:keepLines w:val="0"/>
        <w:widowControl/>
        <w:suppressLineNumbers w:val="0"/>
      </w:pPr>
      <w:r>
        <w:t>8.3 响应结构体（人脸权限校验响应，命令码：0x8012）</w:t>
      </w:r>
    </w:p>
    <w:p w14:paraId="124060C3">
      <w:pPr>
        <w:pStyle w:val="5"/>
        <w:keepNext w:val="0"/>
        <w:keepLines w:val="0"/>
        <w:widowControl/>
        <w:suppressLineNumbers w:val="0"/>
      </w:pPr>
      <w:r>
        <w:t>8.3.1 包体结构</w:t>
      </w:r>
    </w:p>
    <w:tbl>
      <w:tblPr>
        <w:tblW w:w="0" w:type="dxa"/>
        <w:tblInd w:w="0" w:type="dxa"/>
        <w:tblBorders>
          <w:top w:val="single" w:color="DEE0E3" w:sz="4" w:space="0"/>
          <w:left w:val="single" w:color="DEE0E3" w:sz="4" w:space="0"/>
          <w:bottom w:val="single" w:color="DEE0E3" w:sz="4" w:space="0"/>
          <w:right w:val="single" w:color="DEE0E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76"/>
        <w:gridCol w:w="2383"/>
        <w:gridCol w:w="1886"/>
        <w:gridCol w:w="2053"/>
      </w:tblGrid>
      <w:tr w14:paraId="20E0F11C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103C9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0351E9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字节数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1DE44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11407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6AFC6557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0CFE9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result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413FED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DBE25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UINT8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041524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校验结果（0 - 有权限，1 - 无功能权限，2 - 无数据权限，3 - 用户不存在）</w:t>
            </w:r>
          </w:p>
        </w:tc>
      </w:tr>
      <w:tr w14:paraId="2588C7B7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73673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error_msg_len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3D447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4DE9A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UINT16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53AFA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错误信息长度（result=0 时为 0）</w:t>
            </w:r>
          </w:p>
        </w:tc>
      </w:tr>
      <w:tr w14:paraId="054C0939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722DE9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error_msg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35F31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Q（=error_msg_len）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711B6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CHAR[]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9057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错误信息（如 “无该部门人脸数据操作权限”，UTF-8 编码）</w:t>
            </w:r>
          </w:p>
        </w:tc>
      </w:tr>
      <w:tr w14:paraId="542CA4C9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FE76B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role_name_len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582CF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320ACB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UINT16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6B889E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授权角色名称长度（result=0 时有效，如 “门禁管理员” 长度为 6）</w:t>
            </w:r>
          </w:p>
        </w:tc>
      </w:tr>
      <w:tr w14:paraId="1E33F53D">
        <w:tblPrEx>
          <w:tblBorders>
            <w:top w:val="single" w:color="DEE0E3" w:sz="4" w:space="0"/>
            <w:left w:val="single" w:color="DEE0E3" w:sz="4" w:space="0"/>
            <w:bottom w:val="single" w:color="DEE0E3" w:sz="4" w:space="0"/>
            <w:right w:val="single" w:color="DEE0E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70CE9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role_name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5BFB7E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R（=role_name_len）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166E59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CHAR[]</w:t>
            </w:r>
          </w:p>
        </w:tc>
        <w:tc>
          <w:tcPr>
            <w:tcW w:w="240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tcMar>
              <w:top w:w="108" w:type="dxa"/>
              <w:left w:w="96" w:type="dxa"/>
              <w:bottom w:w="108" w:type="dxa"/>
              <w:right w:w="96" w:type="dxa"/>
            </w:tcMar>
            <w:vAlign w:val="top"/>
          </w:tcPr>
          <w:p w14:paraId="22DFEA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授权角色名称（result=0 时有效，说明用户通过哪个角色获取权限）</w:t>
            </w:r>
          </w:p>
        </w:tc>
      </w:tr>
    </w:tbl>
    <w:p w14:paraId="36A1B27C">
      <w:pPr>
        <w:pStyle w:val="4"/>
        <w:keepNext w:val="0"/>
        <w:keepLines w:val="0"/>
        <w:widowControl/>
        <w:suppressLineNumbers w:val="0"/>
      </w:pPr>
      <w:r>
        <w:t>8.4 数据示例（人脸权限校验）</w:t>
      </w:r>
    </w:p>
    <w:p w14:paraId="104A27C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假设：用户名 “admin”（长度 5），部门 ID “TECH_001”（长度 7），权限标识 “FACE_LIB_DELETE”（长度 14）。</w:t>
      </w:r>
    </w:p>
    <w:p w14:paraId="04EEAFCA">
      <w:pPr>
        <w:keepNext w:val="0"/>
        <w:keepLines w:val="0"/>
        <w:widowControl/>
        <w:numPr>
          <w:ilvl w:val="0"/>
          <w:numId w:val="35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包体长度：2+5+2+7+2+14=32 字节；</w:t>
      </w:r>
    </w:p>
    <w:p w14:paraId="0251DD00">
      <w:pPr>
        <w:keepNext w:val="0"/>
        <w:keepLines w:val="0"/>
        <w:widowControl/>
        <w:numPr>
          <w:ilvl w:val="0"/>
          <w:numId w:val="36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包头pkg_len：12+32=44 字节（0x0000002C）；</w:t>
      </w:r>
    </w:p>
    <w:p w14:paraId="78D71647">
      <w:pPr>
        <w:keepNext w:val="0"/>
        <w:keepLines w:val="0"/>
        <w:widowControl/>
        <w:numPr>
          <w:ilvl w:val="0"/>
          <w:numId w:val="37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校验和：包头 + 包体所有字节异或结果（假设为 0x3D7E）；</w:t>
      </w:r>
    </w:p>
    <w:p w14:paraId="7BF71C36">
      <w:pPr>
        <w:keepNext w:val="0"/>
        <w:keepLines w:val="0"/>
        <w:widowControl/>
        <w:numPr>
          <w:ilvl w:val="0"/>
          <w:numId w:val="38"/>
        </w:numPr>
        <w:suppressLineNumbers w:val="0"/>
        <w:pBdr>
          <w:left w:val="none" w:color="auto" w:sz="0" w:space="0"/>
        </w:pBdr>
        <w:spacing w:before="0" w:beforeAutospacing="0" w:after="0" w:afterAutospacing="0" w:line="19" w:lineRule="atLeast"/>
        <w:ind w:left="0" w:hanging="360"/>
      </w:pPr>
      <w:r>
        <w:rPr>
          <w:bdr w:val="none" w:color="auto" w:sz="0" w:space="0"/>
        </w:rPr>
        <w:t>字节流（简化）：5A 5A 2C 00 00 00 12 00 7E 3D 00 00 05 00 61 64 6D 69 6E 07 00 54 45 43 48 5F 30 30 31 0E 00 46 41 43 45 5F 4C 49 42 5F 44 45 4C 45 54 45</w:t>
      </w:r>
    </w:p>
    <w:p w14:paraId="072D45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1B644F"/>
    <w:multiLevelType w:val="multilevel"/>
    <w:tmpl w:val="871B644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8B083002"/>
    <w:multiLevelType w:val="multilevel"/>
    <w:tmpl w:val="8B08300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93E07C03"/>
    <w:multiLevelType w:val="multilevel"/>
    <w:tmpl w:val="93E07C0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A78BB067"/>
    <w:multiLevelType w:val="multilevel"/>
    <w:tmpl w:val="A78BB06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B8DF3EED"/>
    <w:multiLevelType w:val="multilevel"/>
    <w:tmpl w:val="B8DF3EE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DFA1315E"/>
    <w:multiLevelType w:val="multilevel"/>
    <w:tmpl w:val="DFA1315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E50AB4F1"/>
    <w:multiLevelType w:val="multilevel"/>
    <w:tmpl w:val="E50AB4F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E8F0B6F9"/>
    <w:multiLevelType w:val="multilevel"/>
    <w:tmpl w:val="E8F0B6F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ECBE7070"/>
    <w:multiLevelType w:val="multilevel"/>
    <w:tmpl w:val="ECBE707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EFD536F6"/>
    <w:multiLevelType w:val="multilevel"/>
    <w:tmpl w:val="EFD536F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F6C9FD62"/>
    <w:multiLevelType w:val="multilevel"/>
    <w:tmpl w:val="F6C9FD6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1">
    <w:nsid w:val="FD7D0652"/>
    <w:multiLevelType w:val="multilevel"/>
    <w:tmpl w:val="FD7D065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>
    <w:nsid w:val="0216A331"/>
    <w:multiLevelType w:val="multilevel"/>
    <w:tmpl w:val="0216A33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095BA068"/>
    <w:multiLevelType w:val="multilevel"/>
    <w:tmpl w:val="095BA06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4">
    <w:nsid w:val="09BFB625"/>
    <w:multiLevelType w:val="multilevel"/>
    <w:tmpl w:val="09BFB6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1A5091CD"/>
    <w:multiLevelType w:val="multilevel"/>
    <w:tmpl w:val="1A5091C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6">
    <w:nsid w:val="25B770B6"/>
    <w:multiLevelType w:val="multilevel"/>
    <w:tmpl w:val="25B770B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7">
    <w:nsid w:val="27552F9F"/>
    <w:multiLevelType w:val="multilevel"/>
    <w:tmpl w:val="27552F9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8">
    <w:nsid w:val="2D8333F2"/>
    <w:multiLevelType w:val="multilevel"/>
    <w:tmpl w:val="2D8333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9">
    <w:nsid w:val="532BB572"/>
    <w:multiLevelType w:val="multilevel"/>
    <w:tmpl w:val="532BB5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0">
    <w:nsid w:val="5D6A19F9"/>
    <w:multiLevelType w:val="singleLevel"/>
    <w:tmpl w:val="5D6A19F9"/>
    <w:lvl w:ilvl="0" w:tentative="0">
      <w:start w:val="5"/>
      <w:numFmt w:val="decimal"/>
      <w:suff w:val="nothing"/>
      <w:lvlText w:val="%1、"/>
      <w:lvlJc w:val="left"/>
    </w:lvl>
  </w:abstractNum>
  <w:abstractNum w:abstractNumId="21">
    <w:nsid w:val="66AB9286"/>
    <w:multiLevelType w:val="multilevel"/>
    <w:tmpl w:val="66AB92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2">
    <w:nsid w:val="7EC73707"/>
    <w:multiLevelType w:val="multilevel"/>
    <w:tmpl w:val="7EC7370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3">
    <w:nsid w:val="7F5396BD"/>
    <w:multiLevelType w:val="multilevel"/>
    <w:tmpl w:val="7F5396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9"/>
  </w:num>
  <w:num w:numId="2">
    <w:abstractNumId w:val="1"/>
  </w:num>
  <w:num w:numId="3">
    <w:abstractNumId w:val="0"/>
  </w:num>
  <w:num w:numId="4">
    <w:abstractNumId w:val="15"/>
  </w:num>
  <w:num w:numId="5">
    <w:abstractNumId w:val="16"/>
  </w:num>
  <w:num w:numId="6">
    <w:abstractNumId w:val="6"/>
  </w:num>
  <w:num w:numId="7">
    <w:abstractNumId w:val="11"/>
  </w:num>
  <w:num w:numId="8">
    <w:abstractNumId w:val="3"/>
  </w:num>
  <w:num w:numId="9">
    <w:abstractNumId w:val="17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  <w:num w:numId="29">
    <w:abstractNumId w:val="2"/>
  </w:num>
  <w:num w:numId="30">
    <w:abstractNumId w:val="8"/>
  </w:num>
  <w:num w:numId="31">
    <w:abstractNumId w:val="18"/>
  </w:num>
  <w:num w:numId="32">
    <w:abstractNumId w:val="23"/>
  </w:num>
  <w:num w:numId="33">
    <w:abstractNumId w:val="14"/>
  </w:num>
  <w:num w:numId="34">
    <w:abstractNumId w:val="21"/>
  </w:num>
  <w:num w:numId="35">
    <w:abstractNumId w:val="5"/>
  </w:num>
  <w:num w:numId="36">
    <w:abstractNumId w:val="9"/>
  </w:num>
  <w:num w:numId="37">
    <w:abstractNumId w:val="22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D575C"/>
    <w:rsid w:val="7ACD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2025-08-21T11:15:00Z</dcterms:created>
  <dc:creator>名字要好听</dc:creator>
  <cp:lastModifiedBy>名字要好听</cp:lastModifiedBy>
  <dcterms:modified xsi:type="dcterms:W3CDTF">2025-08-21T11:37:23Z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5A8AE9F4B68641C39619246959C9E86A_11</vt:lpwstr>
  </property>
  <property fmtid="{D5CDD505-2E9C-101B-9397-08002B2CF9AE}" pid="4" name="KSOTemplateDocerSaveRecord">
    <vt:lpwstr>eyJoZGlkIjoiY2ZiYjc0ZjEyYThlOTAzOWZjZGU5MDdmY2FiZjIwMzgiLCJ1c2VySWQiOiIxMTA1NjkyNzY5In0=</vt:lpwstr>
  </property>
</Properties>
</file>